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BE6" w:rsidRDefault="00065947" w:rsidP="00026BE6">
      <w:pPr>
        <w:jc w:val="center"/>
        <w:rPr>
          <w:rFonts w:ascii="Times New Roman" w:hAnsi="Times New Roman"/>
          <w:b/>
          <w:sz w:val="32"/>
          <w:szCs w:val="32"/>
        </w:rPr>
      </w:pPr>
      <w:r w:rsidRPr="00065947">
        <w:rPr>
          <w:rFonts w:ascii="Times New Roman" w:hAnsi="Times New Roman"/>
          <w:b/>
          <w:sz w:val="32"/>
          <w:szCs w:val="32"/>
        </w:rPr>
        <w:t xml:space="preserve">Conclusion générale </w:t>
      </w:r>
    </w:p>
    <w:p w:rsidR="00CA0142" w:rsidRPr="00065947" w:rsidRDefault="00CA0142" w:rsidP="00026BE6">
      <w:pPr>
        <w:jc w:val="center"/>
        <w:rPr>
          <w:b/>
          <w:sz w:val="32"/>
          <w:szCs w:val="32"/>
        </w:rPr>
      </w:pPr>
    </w:p>
    <w:p w:rsidR="00F91E45" w:rsidRPr="00FC5CF8" w:rsidRDefault="00F91E45" w:rsidP="00CA014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3C2C99">
        <w:rPr>
          <w:rFonts w:ascii="Times New Roman" w:hAnsi="Times New Roman"/>
          <w:i/>
          <w:sz w:val="24"/>
          <w:szCs w:val="24"/>
        </w:rPr>
        <w:t>Tuta absoluta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Meyrick est considéré comme l’un des ravageurs les plus importants sur </w:t>
      </w:r>
      <w:r w:rsidR="00065947">
        <w:rPr>
          <w:rFonts w:ascii="Times New Roman" w:hAnsi="Times New Roman"/>
          <w:sz w:val="24"/>
          <w:szCs w:val="24"/>
        </w:rPr>
        <w:t>la tomate. En effet, depuis son</w:t>
      </w:r>
      <w:r>
        <w:rPr>
          <w:rFonts w:ascii="Times New Roman" w:hAnsi="Times New Roman"/>
          <w:sz w:val="24"/>
          <w:szCs w:val="24"/>
        </w:rPr>
        <w:t xml:space="preserve"> apparition </w:t>
      </w:r>
      <w:r w:rsidR="00FC5CF8">
        <w:rPr>
          <w:rFonts w:ascii="Times New Roman" w:hAnsi="Times New Roman"/>
          <w:sz w:val="24"/>
          <w:szCs w:val="24"/>
        </w:rPr>
        <w:t xml:space="preserve">dans </w:t>
      </w:r>
      <w:r>
        <w:rPr>
          <w:rFonts w:ascii="Times New Roman" w:hAnsi="Times New Roman"/>
          <w:sz w:val="24"/>
          <w:szCs w:val="24"/>
        </w:rPr>
        <w:t>l’Ouest algérien en 2008, cette mineuse continue à causer des dégâts considérables au niveau des serres et en plein champs, avec une répercussion nette sur le niveau de la production nationale.</w:t>
      </w:r>
      <w:r w:rsidR="00FC5CF8">
        <w:rPr>
          <w:rFonts w:ascii="Times New Roman" w:hAnsi="Times New Roman"/>
          <w:sz w:val="24"/>
          <w:szCs w:val="24"/>
        </w:rPr>
        <w:t xml:space="preserve"> Actuellement </w:t>
      </w:r>
      <w:r w:rsidR="00FC5CF8" w:rsidRPr="00FC5CF8">
        <w:rPr>
          <w:rFonts w:ascii="Times New Roman" w:hAnsi="Times New Roman"/>
          <w:i/>
          <w:sz w:val="24"/>
          <w:szCs w:val="24"/>
        </w:rPr>
        <w:t>T. absoluta</w:t>
      </w:r>
      <w:r w:rsidR="00FC5CF8">
        <w:rPr>
          <w:rFonts w:ascii="Times New Roman" w:hAnsi="Times New Roman"/>
          <w:i/>
          <w:sz w:val="24"/>
          <w:szCs w:val="24"/>
        </w:rPr>
        <w:t xml:space="preserve"> </w:t>
      </w:r>
      <w:r w:rsidR="00B07716">
        <w:rPr>
          <w:rFonts w:ascii="Times New Roman" w:hAnsi="Times New Roman"/>
          <w:sz w:val="24"/>
          <w:szCs w:val="24"/>
        </w:rPr>
        <w:t>s’attaque à d’autres solanacées comme la p</w:t>
      </w:r>
      <w:r w:rsidR="008E3AEC">
        <w:rPr>
          <w:rFonts w:ascii="Times New Roman" w:hAnsi="Times New Roman"/>
          <w:sz w:val="24"/>
          <w:szCs w:val="24"/>
        </w:rPr>
        <w:t>omme</w:t>
      </w:r>
      <w:r w:rsidR="00B07716">
        <w:rPr>
          <w:rFonts w:ascii="Times New Roman" w:hAnsi="Times New Roman"/>
          <w:sz w:val="24"/>
          <w:szCs w:val="24"/>
        </w:rPr>
        <w:t xml:space="preserve"> de terre et l’aubergine.</w:t>
      </w:r>
    </w:p>
    <w:p w:rsidR="00B313F8" w:rsidRDefault="00F91E45" w:rsidP="00B937D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L’utilisation de</w:t>
      </w:r>
      <w:r w:rsidR="00B313F8">
        <w:rPr>
          <w:rFonts w:ascii="Times New Roman" w:hAnsi="Times New Roman"/>
          <w:sz w:val="24"/>
          <w:szCs w:val="24"/>
        </w:rPr>
        <w:t xml:space="preserve"> la</w:t>
      </w:r>
      <w:r w:rsidR="00065947">
        <w:rPr>
          <w:rFonts w:ascii="Times New Roman" w:hAnsi="Times New Roman"/>
          <w:sz w:val="24"/>
          <w:szCs w:val="24"/>
        </w:rPr>
        <w:t xml:space="preserve"> lutte chimique</w:t>
      </w:r>
      <w:r w:rsidR="00A401AF">
        <w:rPr>
          <w:rFonts w:ascii="Times New Roman" w:hAnsi="Times New Roman"/>
          <w:sz w:val="24"/>
          <w:szCs w:val="24"/>
        </w:rPr>
        <w:t xml:space="preserve"> dès l’apparition de l’insecte</w:t>
      </w:r>
      <w:r>
        <w:rPr>
          <w:rFonts w:ascii="Times New Roman" w:hAnsi="Times New Roman"/>
          <w:sz w:val="24"/>
          <w:szCs w:val="24"/>
        </w:rPr>
        <w:t xml:space="preserve"> s’est avérée avec le temps non </w:t>
      </w:r>
      <w:r w:rsidR="009315DB">
        <w:rPr>
          <w:rFonts w:ascii="Times New Roman" w:hAnsi="Times New Roman"/>
          <w:sz w:val="24"/>
          <w:szCs w:val="24"/>
        </w:rPr>
        <w:t>satisfaisant</w:t>
      </w:r>
      <w:r>
        <w:rPr>
          <w:rFonts w:ascii="Times New Roman" w:hAnsi="Times New Roman"/>
          <w:sz w:val="24"/>
          <w:szCs w:val="24"/>
        </w:rPr>
        <w:t> ; ceci</w:t>
      </w:r>
      <w:r w:rsidR="00B313F8">
        <w:rPr>
          <w:rFonts w:ascii="Times New Roman" w:hAnsi="Times New Roman"/>
          <w:sz w:val="24"/>
          <w:szCs w:val="24"/>
        </w:rPr>
        <w:t xml:space="preserve"> est</w:t>
      </w:r>
      <w:r>
        <w:rPr>
          <w:rFonts w:ascii="Times New Roman" w:hAnsi="Times New Roman"/>
          <w:sz w:val="24"/>
          <w:szCs w:val="24"/>
        </w:rPr>
        <w:t xml:space="preserve"> </w:t>
      </w:r>
      <w:r w:rsidR="008548EE">
        <w:rPr>
          <w:rFonts w:ascii="Times New Roman" w:hAnsi="Times New Roman"/>
          <w:sz w:val="24"/>
          <w:szCs w:val="24"/>
        </w:rPr>
        <w:t xml:space="preserve"> sans doute </w:t>
      </w:r>
      <w:r>
        <w:rPr>
          <w:rFonts w:ascii="Times New Roman" w:hAnsi="Times New Roman"/>
          <w:sz w:val="24"/>
          <w:szCs w:val="24"/>
        </w:rPr>
        <w:t>en rapport avec le mode de vie du déprédateur, caractérisée</w:t>
      </w:r>
      <w:r w:rsidR="002F7201">
        <w:rPr>
          <w:rFonts w:ascii="Times New Roman" w:hAnsi="Times New Roman"/>
          <w:sz w:val="24"/>
          <w:szCs w:val="24"/>
        </w:rPr>
        <w:t xml:space="preserve"> par </w:t>
      </w:r>
      <w:r w:rsidR="00B313F8">
        <w:rPr>
          <w:rFonts w:ascii="Times New Roman" w:hAnsi="Times New Roman"/>
          <w:sz w:val="24"/>
          <w:szCs w:val="24"/>
        </w:rPr>
        <w:t>une vie endophyte</w:t>
      </w:r>
      <w:r>
        <w:rPr>
          <w:rFonts w:ascii="Times New Roman" w:hAnsi="Times New Roman"/>
          <w:sz w:val="24"/>
          <w:szCs w:val="24"/>
        </w:rPr>
        <w:t xml:space="preserve">. C’est pourquoi les recherches </w:t>
      </w:r>
      <w:r w:rsidR="008548EE">
        <w:rPr>
          <w:rFonts w:ascii="Times New Roman" w:hAnsi="Times New Roman"/>
          <w:sz w:val="24"/>
          <w:szCs w:val="24"/>
        </w:rPr>
        <w:t xml:space="preserve">doivent être </w:t>
      </w:r>
      <w:r>
        <w:rPr>
          <w:rFonts w:ascii="Times New Roman" w:hAnsi="Times New Roman"/>
          <w:sz w:val="24"/>
          <w:szCs w:val="24"/>
        </w:rPr>
        <w:t xml:space="preserve"> orientées vers une lutte intégrée, se basant essentielle</w:t>
      </w:r>
      <w:r w:rsidR="00B313F8">
        <w:rPr>
          <w:rFonts w:ascii="Times New Roman" w:hAnsi="Times New Roman"/>
          <w:sz w:val="24"/>
          <w:szCs w:val="24"/>
        </w:rPr>
        <w:t>ment sur l’utilisation raisonnée</w:t>
      </w:r>
      <w:r>
        <w:rPr>
          <w:rFonts w:ascii="Times New Roman" w:hAnsi="Times New Roman"/>
          <w:sz w:val="24"/>
          <w:szCs w:val="24"/>
        </w:rPr>
        <w:t xml:space="preserve"> </w:t>
      </w:r>
      <w:r w:rsidR="00065947">
        <w:rPr>
          <w:rFonts w:ascii="Times New Roman" w:hAnsi="Times New Roman"/>
          <w:sz w:val="24"/>
          <w:szCs w:val="24"/>
        </w:rPr>
        <w:t>de</w:t>
      </w:r>
      <w:r w:rsidR="00B937D8">
        <w:rPr>
          <w:rFonts w:ascii="Times New Roman" w:hAnsi="Times New Roman"/>
          <w:sz w:val="24"/>
          <w:szCs w:val="24"/>
        </w:rPr>
        <w:t>s pesticides auxquels on associé d’autres méthodes de lutte</w:t>
      </w:r>
      <w:r w:rsidR="00757676">
        <w:rPr>
          <w:rFonts w:ascii="Times New Roman" w:hAnsi="Times New Roman"/>
          <w:sz w:val="24"/>
          <w:szCs w:val="24"/>
        </w:rPr>
        <w:t xml:space="preserve"> non</w:t>
      </w:r>
      <w:r w:rsidR="00B937D8">
        <w:rPr>
          <w:rFonts w:ascii="Times New Roman" w:hAnsi="Times New Roman"/>
          <w:sz w:val="24"/>
          <w:szCs w:val="24"/>
        </w:rPr>
        <w:t xml:space="preserve"> polluantes (prophylaxie, lutte biologique).  </w:t>
      </w:r>
      <w:r w:rsidR="00065947">
        <w:rPr>
          <w:rFonts w:ascii="Times New Roman" w:hAnsi="Times New Roman"/>
          <w:sz w:val="24"/>
          <w:szCs w:val="24"/>
        </w:rPr>
        <w:t xml:space="preserve"> </w:t>
      </w:r>
    </w:p>
    <w:p w:rsidR="00F91E45" w:rsidRDefault="00B313F8" w:rsidP="0094688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Pour mieux maîtriser le ravageur, il est </w:t>
      </w:r>
      <w:r w:rsidR="0029359F">
        <w:rPr>
          <w:rFonts w:ascii="Times New Roman" w:hAnsi="Times New Roman"/>
          <w:sz w:val="24"/>
          <w:szCs w:val="24"/>
        </w:rPr>
        <w:t>indispensable</w:t>
      </w:r>
      <w:r>
        <w:rPr>
          <w:rFonts w:ascii="Times New Roman" w:hAnsi="Times New Roman"/>
          <w:sz w:val="24"/>
          <w:szCs w:val="24"/>
        </w:rPr>
        <w:t xml:space="preserve"> de connaître les conditions les plus favorables </w:t>
      </w:r>
      <w:r w:rsidR="0029359F">
        <w:rPr>
          <w:rFonts w:ascii="Times New Roman" w:hAnsi="Times New Roman"/>
          <w:sz w:val="24"/>
          <w:szCs w:val="24"/>
        </w:rPr>
        <w:t>à</w:t>
      </w:r>
      <w:r>
        <w:rPr>
          <w:rFonts w:ascii="Times New Roman" w:hAnsi="Times New Roman"/>
          <w:sz w:val="24"/>
          <w:szCs w:val="24"/>
        </w:rPr>
        <w:t xml:space="preserve"> son </w:t>
      </w:r>
      <w:r w:rsidR="00B131FA">
        <w:rPr>
          <w:rFonts w:ascii="Times New Roman" w:hAnsi="Times New Roman"/>
          <w:sz w:val="24"/>
          <w:szCs w:val="24"/>
        </w:rPr>
        <w:t>développement.</w:t>
      </w:r>
      <w:r w:rsidR="00016122">
        <w:rPr>
          <w:rFonts w:ascii="Times New Roman" w:hAnsi="Times New Roman"/>
          <w:sz w:val="24"/>
          <w:szCs w:val="24"/>
        </w:rPr>
        <w:t xml:space="preserve"> Pour cela</w:t>
      </w:r>
      <w:r w:rsidR="00F91E45">
        <w:rPr>
          <w:rFonts w:ascii="Times New Roman" w:hAnsi="Times New Roman"/>
          <w:sz w:val="24"/>
          <w:szCs w:val="24"/>
        </w:rPr>
        <w:t>, il était nécessaire d</w:t>
      </w:r>
      <w:r w:rsidR="00301D22">
        <w:rPr>
          <w:rFonts w:ascii="Times New Roman" w:hAnsi="Times New Roman"/>
          <w:sz w:val="24"/>
          <w:szCs w:val="24"/>
        </w:rPr>
        <w:t xml:space="preserve">’approfondir </w:t>
      </w:r>
      <w:r w:rsidR="00E541D2">
        <w:rPr>
          <w:rFonts w:ascii="Times New Roman" w:hAnsi="Times New Roman"/>
          <w:sz w:val="24"/>
          <w:szCs w:val="24"/>
        </w:rPr>
        <w:t>les connaissances</w:t>
      </w:r>
      <w:r w:rsidR="00301D22">
        <w:rPr>
          <w:rFonts w:ascii="Times New Roman" w:hAnsi="Times New Roman"/>
          <w:sz w:val="24"/>
          <w:szCs w:val="24"/>
        </w:rPr>
        <w:t xml:space="preserve"> pour mieux lutter contre </w:t>
      </w:r>
      <w:r w:rsidR="00F91E45">
        <w:rPr>
          <w:rFonts w:ascii="Times New Roman" w:hAnsi="Times New Roman"/>
          <w:sz w:val="24"/>
          <w:szCs w:val="24"/>
        </w:rPr>
        <w:t>ce redoutable phytophage.</w:t>
      </w:r>
    </w:p>
    <w:p w:rsidR="00F91E45" w:rsidRDefault="00F91E45" w:rsidP="00E541D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L’objectif principal </w:t>
      </w:r>
      <w:r w:rsidR="00E541D2">
        <w:rPr>
          <w:rFonts w:ascii="Times New Roman" w:hAnsi="Times New Roman"/>
          <w:sz w:val="24"/>
          <w:szCs w:val="24"/>
        </w:rPr>
        <w:t xml:space="preserve">est </w:t>
      </w:r>
      <w:r>
        <w:rPr>
          <w:rFonts w:ascii="Times New Roman" w:hAnsi="Times New Roman"/>
          <w:sz w:val="24"/>
          <w:szCs w:val="24"/>
        </w:rPr>
        <w:t xml:space="preserve">d’acquérir des connaissances </w:t>
      </w:r>
      <w:r w:rsidR="00D50C56">
        <w:rPr>
          <w:rFonts w:ascii="Times New Roman" w:hAnsi="Times New Roman"/>
          <w:sz w:val="24"/>
          <w:szCs w:val="24"/>
        </w:rPr>
        <w:t>sur le terrain pour identifier des</w:t>
      </w:r>
      <w:r>
        <w:rPr>
          <w:rFonts w:ascii="Times New Roman" w:hAnsi="Times New Roman"/>
          <w:sz w:val="24"/>
          <w:szCs w:val="24"/>
        </w:rPr>
        <w:t xml:space="preserve"> ennemis naturels pour une st</w:t>
      </w:r>
      <w:r w:rsidR="00D50C56">
        <w:rPr>
          <w:rFonts w:ascii="Times New Roman" w:hAnsi="Times New Roman"/>
          <w:sz w:val="24"/>
          <w:szCs w:val="24"/>
        </w:rPr>
        <w:t xml:space="preserve">ratégie de lutte biologique </w:t>
      </w:r>
      <w:r>
        <w:rPr>
          <w:rFonts w:ascii="Times New Roman" w:hAnsi="Times New Roman"/>
          <w:sz w:val="24"/>
          <w:szCs w:val="24"/>
        </w:rPr>
        <w:t xml:space="preserve"> appropriée.</w:t>
      </w:r>
    </w:p>
    <w:p w:rsidR="00CA0142" w:rsidRDefault="00F91E45" w:rsidP="00CA0142">
      <w:pPr>
        <w:spacing w:after="0" w:line="36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  <w:lang w:eastAsia="fr-FR"/>
        </w:rPr>
      </w:pPr>
      <w:r>
        <w:rPr>
          <w:rFonts w:ascii="Times New Roman" w:hAnsi="Times New Roman"/>
          <w:sz w:val="24"/>
          <w:szCs w:val="24"/>
        </w:rPr>
        <w:t xml:space="preserve">L’étude du cycle biologique </w:t>
      </w:r>
      <w:r w:rsidR="00276AA3">
        <w:rPr>
          <w:rFonts w:ascii="Times New Roman" w:hAnsi="Times New Roman"/>
          <w:sz w:val="24"/>
          <w:szCs w:val="24"/>
        </w:rPr>
        <w:t>en fonction de la température</w:t>
      </w:r>
      <w:r>
        <w:rPr>
          <w:rFonts w:ascii="Times New Roman" w:hAnsi="Times New Roman"/>
          <w:sz w:val="24"/>
          <w:szCs w:val="24"/>
        </w:rPr>
        <w:t xml:space="preserve"> a fait ressortir </w:t>
      </w:r>
      <w:r w:rsidR="00BF242E">
        <w:rPr>
          <w:rFonts w:ascii="Times New Roman" w:hAnsi="Times New Roman"/>
          <w:sz w:val="24"/>
          <w:szCs w:val="24"/>
        </w:rPr>
        <w:t>une</w:t>
      </w:r>
      <w:r>
        <w:rPr>
          <w:rFonts w:ascii="Times New Roman" w:hAnsi="Times New Roman"/>
          <w:sz w:val="24"/>
          <w:szCs w:val="24"/>
        </w:rPr>
        <w:t xml:space="preserve"> durée moyenn</w:t>
      </w:r>
      <w:r w:rsidR="00BF242E">
        <w:rPr>
          <w:rFonts w:ascii="Times New Roman" w:hAnsi="Times New Roman"/>
          <w:sz w:val="24"/>
          <w:szCs w:val="24"/>
        </w:rPr>
        <w:t xml:space="preserve">e des stades de développement </w:t>
      </w:r>
      <w:r>
        <w:rPr>
          <w:rFonts w:ascii="Times New Roman" w:hAnsi="Times New Roman"/>
          <w:sz w:val="24"/>
          <w:szCs w:val="24"/>
        </w:rPr>
        <w:t xml:space="preserve"> </w:t>
      </w:r>
      <w:r w:rsidR="00BF242E">
        <w:rPr>
          <w:rFonts w:ascii="Times New Roman" w:hAnsi="Times New Roman"/>
          <w:sz w:val="24"/>
          <w:szCs w:val="24"/>
        </w:rPr>
        <w:t>(</w:t>
      </w:r>
      <w:r w:rsidR="00777AB5">
        <w:rPr>
          <w:rFonts w:ascii="Times New Roman" w:hAnsi="Times New Roman"/>
          <w:sz w:val="24"/>
          <w:szCs w:val="24"/>
        </w:rPr>
        <w:t>ponte d’</w:t>
      </w:r>
      <w:r>
        <w:rPr>
          <w:rFonts w:ascii="Times New Roman" w:hAnsi="Times New Roman"/>
          <w:sz w:val="24"/>
          <w:szCs w:val="24"/>
        </w:rPr>
        <w:t>œ</w:t>
      </w:r>
      <w:r w:rsidR="008156F7">
        <w:rPr>
          <w:rFonts w:ascii="Times New Roman" w:hAnsi="Times New Roman"/>
          <w:sz w:val="24"/>
          <w:szCs w:val="24"/>
        </w:rPr>
        <w:t>uf à la</w:t>
      </w:r>
      <w:r w:rsidR="00777AB5">
        <w:rPr>
          <w:rFonts w:ascii="Times New Roman" w:hAnsi="Times New Roman"/>
          <w:sz w:val="24"/>
          <w:szCs w:val="24"/>
        </w:rPr>
        <w:t xml:space="preserve"> fin</w:t>
      </w:r>
      <w:r w:rsidR="00033FDD">
        <w:rPr>
          <w:rFonts w:ascii="Times New Roman" w:hAnsi="Times New Roman"/>
          <w:sz w:val="24"/>
          <w:szCs w:val="24"/>
        </w:rPr>
        <w:t xml:space="preserve"> du</w:t>
      </w:r>
      <w:r w:rsidR="00777AB5">
        <w:rPr>
          <w:rFonts w:ascii="Times New Roman" w:hAnsi="Times New Roman"/>
          <w:sz w:val="24"/>
          <w:szCs w:val="24"/>
        </w:rPr>
        <w:t xml:space="preserve"> stade</w:t>
      </w:r>
      <w:r w:rsidR="008156F7">
        <w:rPr>
          <w:rFonts w:ascii="Times New Roman" w:hAnsi="Times New Roman"/>
          <w:sz w:val="24"/>
          <w:szCs w:val="24"/>
        </w:rPr>
        <w:t xml:space="preserve"> nymphe</w:t>
      </w:r>
      <w:r w:rsidR="00BF242E">
        <w:rPr>
          <w:rFonts w:ascii="Times New Roman" w:hAnsi="Times New Roman"/>
          <w:sz w:val="24"/>
          <w:szCs w:val="24"/>
        </w:rPr>
        <w:t>)</w:t>
      </w:r>
      <w:r w:rsidR="008156F7">
        <w:rPr>
          <w:rFonts w:ascii="Times New Roman" w:hAnsi="Times New Roman"/>
          <w:sz w:val="24"/>
          <w:szCs w:val="24"/>
        </w:rPr>
        <w:t xml:space="preserve"> de : 29 </w:t>
      </w:r>
      <w:r w:rsidR="00065947">
        <w:rPr>
          <w:rFonts w:ascii="Times New Roman" w:hAnsi="Times New Roman"/>
          <w:sz w:val="24"/>
          <w:szCs w:val="24"/>
        </w:rPr>
        <w:t>jours à 22</w:t>
      </w:r>
      <w:r>
        <w:rPr>
          <w:rFonts w:ascii="Times New Roman" w:hAnsi="Times New Roman"/>
          <w:sz w:val="24"/>
          <w:szCs w:val="24"/>
        </w:rPr>
        <w:t>°C, 21</w:t>
      </w:r>
      <w:r w:rsidR="00065947">
        <w:rPr>
          <w:rFonts w:ascii="Times New Roman" w:hAnsi="Times New Roman"/>
          <w:sz w:val="24"/>
          <w:szCs w:val="24"/>
        </w:rPr>
        <w:t xml:space="preserve"> jours à 27</w:t>
      </w:r>
      <w:r>
        <w:rPr>
          <w:rFonts w:ascii="Times New Roman" w:hAnsi="Times New Roman"/>
          <w:sz w:val="24"/>
          <w:szCs w:val="24"/>
        </w:rPr>
        <w:t>°C et 18</w:t>
      </w:r>
      <w:r w:rsidR="00065947">
        <w:rPr>
          <w:rFonts w:ascii="Times New Roman" w:hAnsi="Times New Roman"/>
          <w:sz w:val="24"/>
          <w:szCs w:val="24"/>
        </w:rPr>
        <w:t xml:space="preserve"> jours à 31</w:t>
      </w:r>
      <w:r>
        <w:rPr>
          <w:rFonts w:ascii="Times New Roman" w:hAnsi="Times New Roman"/>
          <w:sz w:val="24"/>
          <w:szCs w:val="24"/>
        </w:rPr>
        <w:t>°C.</w:t>
      </w:r>
      <w:r w:rsidR="00CA0142" w:rsidRPr="00CA0142">
        <w:rPr>
          <w:rFonts w:ascii="Times New Roman" w:hAnsi="Times New Roman"/>
          <w:color w:val="FF0000"/>
          <w:sz w:val="24"/>
          <w:szCs w:val="24"/>
          <w:lang w:eastAsia="fr-FR"/>
        </w:rPr>
        <w:t xml:space="preserve"> </w:t>
      </w:r>
    </w:p>
    <w:p w:rsidR="00CA0142" w:rsidRDefault="00CA0142" w:rsidP="00CA0142">
      <w:pPr>
        <w:spacing w:after="0" w:line="36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  <w:lang w:eastAsia="fr-FR"/>
        </w:rPr>
      </w:pPr>
    </w:p>
    <w:p w:rsidR="00CA0142" w:rsidRDefault="00CA0142" w:rsidP="00CA014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fr-FR"/>
        </w:rPr>
      </w:pPr>
      <w:r w:rsidRPr="00CA0142">
        <w:rPr>
          <w:rFonts w:ascii="Times New Roman" w:hAnsi="Times New Roman"/>
          <w:sz w:val="24"/>
          <w:szCs w:val="24"/>
          <w:lang w:eastAsia="fr-FR"/>
        </w:rPr>
        <w:t xml:space="preserve">Cette étude a permis d’estimer la longévité des adultes, en effet, les résultats font  ressortir une longévité qui varie de 12 à 22 jours pour les femelles et de 6 à 15 jours pour les mâles à 27°C. On note clairement l’effet de la température sur la longévité des adultes. </w:t>
      </w:r>
    </w:p>
    <w:p w:rsidR="00CA0142" w:rsidRPr="00CA0142" w:rsidRDefault="00CA0142" w:rsidP="00CA014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fr-FR"/>
        </w:rPr>
      </w:pPr>
    </w:p>
    <w:p w:rsidR="00CA0142" w:rsidRDefault="00CA0142" w:rsidP="00CA014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fr-FR"/>
        </w:rPr>
      </w:pPr>
      <w:r w:rsidRPr="00CA0142">
        <w:rPr>
          <w:rFonts w:ascii="Times New Roman" w:hAnsi="Times New Roman"/>
          <w:sz w:val="24"/>
          <w:szCs w:val="24"/>
          <w:lang w:eastAsia="fr-FR"/>
        </w:rPr>
        <w:t xml:space="preserve">D’autre part, le taux de fécondité chez les femelles de </w:t>
      </w:r>
      <w:r w:rsidRPr="00CA0142">
        <w:rPr>
          <w:rFonts w:ascii="Times New Roman" w:hAnsi="Times New Roman"/>
          <w:i/>
          <w:sz w:val="24"/>
          <w:szCs w:val="24"/>
          <w:lang w:eastAsia="fr-FR"/>
        </w:rPr>
        <w:t>T. absoluta</w:t>
      </w:r>
      <w:r w:rsidRPr="00CA0142">
        <w:rPr>
          <w:rFonts w:ascii="Times New Roman" w:hAnsi="Times New Roman"/>
          <w:sz w:val="24"/>
          <w:szCs w:val="24"/>
          <w:lang w:eastAsia="fr-FR"/>
        </w:rPr>
        <w:t xml:space="preserve"> varie de 40 à 110 œufs sous des conditions de température de 27°C. </w:t>
      </w:r>
      <w:r>
        <w:rPr>
          <w:rFonts w:ascii="Times New Roman" w:hAnsi="Times New Roman"/>
          <w:sz w:val="24"/>
          <w:szCs w:val="24"/>
          <w:lang w:eastAsia="fr-FR"/>
        </w:rPr>
        <w:t xml:space="preserve"> </w:t>
      </w:r>
    </w:p>
    <w:p w:rsidR="00CA0142" w:rsidRDefault="00CA0142" w:rsidP="00CA014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fr-FR"/>
        </w:rPr>
      </w:pPr>
    </w:p>
    <w:p w:rsidR="00CA0142" w:rsidRDefault="00CA0142" w:rsidP="00CA014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4320">
        <w:rPr>
          <w:rFonts w:ascii="Times New Roman" w:hAnsi="Times New Roman"/>
          <w:sz w:val="24"/>
          <w:szCs w:val="24"/>
        </w:rPr>
        <w:t>La</w:t>
      </w:r>
      <w:r w:rsidR="00845A4F" w:rsidRPr="00074320">
        <w:rPr>
          <w:rFonts w:ascii="Times New Roman" w:hAnsi="Times New Roman"/>
          <w:sz w:val="24"/>
          <w:szCs w:val="24"/>
        </w:rPr>
        <w:t xml:space="preserve"> ré</w:t>
      </w:r>
      <w:r w:rsidR="000B65E2" w:rsidRPr="00074320">
        <w:rPr>
          <w:rFonts w:ascii="Times New Roman" w:hAnsi="Times New Roman"/>
          <w:sz w:val="24"/>
          <w:szCs w:val="24"/>
        </w:rPr>
        <w:t>gion maraîchère de Mostagan</w:t>
      </w:r>
      <w:r w:rsidR="00DF5BC0" w:rsidRPr="00074320">
        <w:rPr>
          <w:rFonts w:ascii="Times New Roman" w:hAnsi="Times New Roman"/>
          <w:sz w:val="24"/>
          <w:szCs w:val="24"/>
        </w:rPr>
        <w:t>em a connu une invasion</w:t>
      </w:r>
      <w:r w:rsidR="00845A4F" w:rsidRPr="00074320">
        <w:rPr>
          <w:rFonts w:ascii="Times New Roman" w:hAnsi="Times New Roman"/>
          <w:sz w:val="24"/>
          <w:szCs w:val="24"/>
        </w:rPr>
        <w:t xml:space="preserve"> de ce ravageur pendan</w:t>
      </w:r>
      <w:r w:rsidR="000B65E2" w:rsidRPr="00074320">
        <w:rPr>
          <w:rFonts w:ascii="Times New Roman" w:hAnsi="Times New Roman"/>
          <w:sz w:val="24"/>
          <w:szCs w:val="24"/>
        </w:rPr>
        <w:t>t l’été. L</w:t>
      </w:r>
      <w:r w:rsidR="00845A4F" w:rsidRPr="00074320">
        <w:rPr>
          <w:rFonts w:ascii="Times New Roman" w:hAnsi="Times New Roman"/>
          <w:sz w:val="24"/>
          <w:szCs w:val="24"/>
        </w:rPr>
        <w:t xml:space="preserve">’utilisation </w:t>
      </w:r>
      <w:r w:rsidR="000B65E2" w:rsidRPr="00074320">
        <w:rPr>
          <w:rFonts w:ascii="Times New Roman" w:hAnsi="Times New Roman"/>
          <w:sz w:val="24"/>
          <w:szCs w:val="24"/>
        </w:rPr>
        <w:t>abusive</w:t>
      </w:r>
      <w:r w:rsidR="00845A4F" w:rsidRPr="00074320">
        <w:rPr>
          <w:rFonts w:ascii="Times New Roman" w:hAnsi="Times New Roman"/>
          <w:sz w:val="24"/>
          <w:szCs w:val="24"/>
        </w:rPr>
        <w:t xml:space="preserve"> et irraisonnée des inse</w:t>
      </w:r>
      <w:r w:rsidR="00DF5BC0" w:rsidRPr="00074320">
        <w:rPr>
          <w:rFonts w:ascii="Times New Roman" w:hAnsi="Times New Roman"/>
          <w:sz w:val="24"/>
          <w:szCs w:val="24"/>
        </w:rPr>
        <w:t>cticides a</w:t>
      </w:r>
      <w:r w:rsidR="00BF242E">
        <w:rPr>
          <w:rFonts w:ascii="Times New Roman" w:hAnsi="Times New Roman"/>
          <w:sz w:val="24"/>
          <w:szCs w:val="24"/>
        </w:rPr>
        <w:t xml:space="preserve"> probablement</w:t>
      </w:r>
      <w:r w:rsidR="00DF5BC0" w:rsidRPr="00074320">
        <w:rPr>
          <w:rFonts w:ascii="Times New Roman" w:hAnsi="Times New Roman"/>
          <w:sz w:val="24"/>
          <w:szCs w:val="24"/>
        </w:rPr>
        <w:t xml:space="preserve"> </w:t>
      </w:r>
      <w:r w:rsidR="00BF242E">
        <w:rPr>
          <w:rFonts w:ascii="Times New Roman" w:hAnsi="Times New Roman"/>
          <w:sz w:val="24"/>
          <w:szCs w:val="24"/>
        </w:rPr>
        <w:t xml:space="preserve">eu des conséquences </w:t>
      </w:r>
      <w:r w:rsidR="00BF242E">
        <w:rPr>
          <w:rFonts w:ascii="Times New Roman" w:hAnsi="Times New Roman"/>
          <w:sz w:val="24"/>
          <w:szCs w:val="24"/>
        </w:rPr>
        <w:lastRenderedPageBreak/>
        <w:t xml:space="preserve">sur les ennemis naturels potentiels dans la région, ce qui a conduit à l’accroissement des populations du ravageur avec un risque possible de résistances aux pesticides utilisées. </w:t>
      </w:r>
    </w:p>
    <w:p w:rsidR="00835644" w:rsidRPr="00074320" w:rsidRDefault="00BF242E" w:rsidP="00CA014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fr-FR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F91E45" w:rsidRPr="007709C6" w:rsidRDefault="00835644" w:rsidP="00CA014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CA0142">
        <w:rPr>
          <w:rFonts w:ascii="Times New Roman" w:hAnsi="Times New Roman"/>
          <w:sz w:val="24"/>
          <w:szCs w:val="24"/>
        </w:rPr>
        <w:t xml:space="preserve">      </w:t>
      </w:r>
      <w:r w:rsidR="00CA0142">
        <w:rPr>
          <w:rFonts w:ascii="Times New Roman" w:hAnsi="Times New Roman"/>
          <w:sz w:val="24"/>
          <w:szCs w:val="24"/>
        </w:rPr>
        <w:tab/>
      </w:r>
      <w:r w:rsidR="00CB4E4C">
        <w:rPr>
          <w:rFonts w:ascii="Times New Roman" w:hAnsi="Times New Roman"/>
          <w:sz w:val="24"/>
          <w:szCs w:val="24"/>
          <w:lang w:eastAsia="fr-FR"/>
        </w:rPr>
        <w:t>La mineuse</w:t>
      </w:r>
      <w:r w:rsidR="00642514">
        <w:rPr>
          <w:rFonts w:ascii="Times New Roman" w:hAnsi="Times New Roman"/>
          <w:sz w:val="24"/>
          <w:szCs w:val="24"/>
          <w:lang w:eastAsia="fr-FR"/>
        </w:rPr>
        <w:t xml:space="preserve"> de la tomate</w:t>
      </w:r>
      <w:r w:rsidR="00CB4E4C">
        <w:rPr>
          <w:rFonts w:ascii="Times New Roman" w:hAnsi="Times New Roman"/>
          <w:sz w:val="24"/>
          <w:szCs w:val="24"/>
          <w:lang w:eastAsia="fr-FR"/>
        </w:rPr>
        <w:t xml:space="preserve"> </w:t>
      </w:r>
      <w:r w:rsidR="00CA0142">
        <w:rPr>
          <w:rFonts w:ascii="Times New Roman" w:hAnsi="Times New Roman"/>
          <w:sz w:val="24"/>
          <w:szCs w:val="24"/>
          <w:lang w:eastAsia="fr-FR"/>
        </w:rPr>
        <w:t>à</w:t>
      </w:r>
      <w:r w:rsidR="00CB4E4C">
        <w:rPr>
          <w:rFonts w:ascii="Times New Roman" w:hAnsi="Times New Roman"/>
          <w:sz w:val="24"/>
          <w:szCs w:val="24"/>
          <w:lang w:eastAsia="fr-FR"/>
        </w:rPr>
        <w:t xml:space="preserve"> un potentiel biologique élevé </w:t>
      </w:r>
      <w:r w:rsidR="00777AB5">
        <w:rPr>
          <w:rFonts w:ascii="Times New Roman" w:hAnsi="Times New Roman"/>
          <w:sz w:val="24"/>
          <w:szCs w:val="24"/>
          <w:lang w:eastAsia="fr-FR"/>
        </w:rPr>
        <w:t xml:space="preserve">dès </w:t>
      </w:r>
      <w:r w:rsidR="00CA0142">
        <w:rPr>
          <w:rFonts w:ascii="Times New Roman" w:hAnsi="Times New Roman"/>
          <w:sz w:val="24"/>
          <w:szCs w:val="24"/>
          <w:lang w:eastAsia="fr-FR"/>
        </w:rPr>
        <w:t>que</w:t>
      </w:r>
      <w:r w:rsidR="00CB4E4C">
        <w:rPr>
          <w:rFonts w:ascii="Times New Roman" w:hAnsi="Times New Roman"/>
          <w:sz w:val="24"/>
          <w:szCs w:val="24"/>
          <w:lang w:eastAsia="fr-FR"/>
        </w:rPr>
        <w:t xml:space="preserve"> les températures dépassent </w:t>
      </w:r>
      <w:r w:rsidR="00CE2266">
        <w:rPr>
          <w:rFonts w:ascii="Times New Roman" w:hAnsi="Times New Roman"/>
          <w:sz w:val="24"/>
          <w:szCs w:val="24"/>
          <w:lang w:eastAsia="fr-FR"/>
        </w:rPr>
        <w:t xml:space="preserve">les </w:t>
      </w:r>
      <w:r w:rsidR="00CB4E4C">
        <w:rPr>
          <w:rFonts w:ascii="Times New Roman" w:hAnsi="Times New Roman"/>
          <w:sz w:val="24"/>
          <w:szCs w:val="24"/>
          <w:lang w:eastAsia="fr-FR"/>
        </w:rPr>
        <w:t>2</w:t>
      </w:r>
      <w:r w:rsidR="00CA0142">
        <w:rPr>
          <w:rFonts w:ascii="Times New Roman" w:hAnsi="Times New Roman"/>
          <w:sz w:val="24"/>
          <w:szCs w:val="24"/>
          <w:lang w:eastAsia="fr-FR"/>
        </w:rPr>
        <w:t xml:space="preserve">0°C, ce qui explique que les </w:t>
      </w:r>
      <w:r w:rsidR="007709C6">
        <w:rPr>
          <w:rFonts w:ascii="Times New Roman" w:hAnsi="Times New Roman"/>
          <w:sz w:val="24"/>
          <w:szCs w:val="24"/>
          <w:lang w:eastAsia="fr-FR"/>
        </w:rPr>
        <w:t xml:space="preserve">attaques </w:t>
      </w:r>
      <w:r w:rsidR="00CA0142">
        <w:rPr>
          <w:rFonts w:ascii="Times New Roman" w:hAnsi="Times New Roman"/>
          <w:sz w:val="24"/>
          <w:szCs w:val="24"/>
          <w:lang w:eastAsia="fr-FR"/>
        </w:rPr>
        <w:t xml:space="preserve">deviennent importantes en serre dès le début du printemps et se poursuivent pendant tout l’été et même l’automne en plein champs.  </w:t>
      </w:r>
    </w:p>
    <w:p w:rsidR="00F91E45" w:rsidRDefault="00CE2266" w:rsidP="00BD0477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BD0477" w:rsidRPr="00E61CCE">
        <w:rPr>
          <w:rFonts w:ascii="Times New Roman" w:eastAsia="Times New Roman" w:hAnsi="Times New Roman"/>
          <w:color w:val="000000"/>
          <w:sz w:val="24"/>
          <w:szCs w:val="24"/>
          <w:lang w:eastAsia="fr-FR"/>
        </w:rPr>
        <w:t xml:space="preserve">Ces résultats </w:t>
      </w:r>
      <w:r w:rsidR="00BD0477">
        <w:rPr>
          <w:rFonts w:ascii="Times New Roman" w:eastAsia="Times New Roman" w:hAnsi="Times New Roman"/>
          <w:color w:val="000000"/>
          <w:sz w:val="24"/>
          <w:szCs w:val="24"/>
          <w:lang w:eastAsia="fr-FR"/>
        </w:rPr>
        <w:t>permettent d’avoir une</w:t>
      </w:r>
      <w:r w:rsidR="00BD0477" w:rsidRPr="00E61CCE">
        <w:rPr>
          <w:rFonts w:ascii="Times New Roman" w:eastAsia="Times New Roman" w:hAnsi="Times New Roman"/>
          <w:color w:val="000000"/>
          <w:sz w:val="24"/>
          <w:szCs w:val="24"/>
          <w:lang w:eastAsia="fr-FR"/>
        </w:rPr>
        <w:t xml:space="preserve"> meilleure connaissance de ce déprédateur Ce travail nous permet d’avoir une connaissance sur la biologie et le développement de cet insecte</w:t>
      </w:r>
      <w:r w:rsidR="00BD0477">
        <w:rPr>
          <w:rFonts w:ascii="Times New Roman" w:eastAsia="Times New Roman" w:hAnsi="Times New Roman"/>
          <w:color w:val="000000"/>
          <w:sz w:val="24"/>
          <w:szCs w:val="24"/>
          <w:lang w:eastAsia="fr-FR"/>
        </w:rPr>
        <w:t xml:space="preserve"> pour </w:t>
      </w:r>
      <w:r w:rsidR="00BD0477" w:rsidRPr="00E61CCE">
        <w:rPr>
          <w:rFonts w:ascii="Times New Roman" w:hAnsi="Times New Roman"/>
          <w:sz w:val="24"/>
          <w:szCs w:val="24"/>
          <w:lang w:eastAsia="fr-FR"/>
        </w:rPr>
        <w:t>envisager des stratégies de lutte, notamment lorsque la lutte biologique devient indispensable</w:t>
      </w:r>
      <w:r w:rsidR="00BD0477">
        <w:rPr>
          <w:rFonts w:ascii="Times New Roman" w:hAnsi="Times New Roman"/>
          <w:sz w:val="24"/>
          <w:szCs w:val="24"/>
          <w:lang w:eastAsia="fr-FR"/>
        </w:rPr>
        <w:tab/>
      </w:r>
    </w:p>
    <w:p w:rsidR="00F91E45" w:rsidRDefault="00F91E4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F91E45" w:rsidRDefault="00F91E45" w:rsidP="0059672F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fr-FR"/>
        </w:rPr>
      </w:pPr>
      <w:r>
        <w:rPr>
          <w:rFonts w:ascii="Times New Roman" w:hAnsi="Times New Roman"/>
          <w:color w:val="000000"/>
          <w:sz w:val="26"/>
          <w:szCs w:val="26"/>
          <w:lang w:eastAsia="fr-FR"/>
        </w:rPr>
        <w:t xml:space="preserve"> </w:t>
      </w:r>
    </w:p>
    <w:p w:rsidR="00F91E45" w:rsidRPr="0059672F" w:rsidRDefault="00F91E45" w:rsidP="002D057F">
      <w:pPr>
        <w:spacing w:line="360" w:lineRule="auto"/>
        <w:jc w:val="both"/>
        <w:rPr>
          <w:rFonts w:ascii="Times New Roman" w:hAnsi="Times New Roman"/>
          <w:color w:val="FF0000"/>
          <w:sz w:val="24"/>
          <w:szCs w:val="24"/>
          <w:lang w:eastAsia="fr-FR"/>
        </w:rPr>
      </w:pPr>
      <w:r w:rsidRPr="0059672F">
        <w:rPr>
          <w:rFonts w:ascii="Times New Roman" w:hAnsi="Times New Roman"/>
          <w:color w:val="FF0000"/>
          <w:sz w:val="24"/>
          <w:szCs w:val="24"/>
        </w:rPr>
        <w:tab/>
      </w:r>
    </w:p>
    <w:p w:rsidR="00F91E45" w:rsidRPr="003C2C99" w:rsidRDefault="00F91E45">
      <w:pPr>
        <w:rPr>
          <w:rFonts w:ascii="Times New Roman" w:hAnsi="Times New Roman"/>
          <w:i/>
          <w:sz w:val="24"/>
          <w:szCs w:val="24"/>
        </w:rPr>
      </w:pPr>
    </w:p>
    <w:sectPr w:rsidR="00F91E45" w:rsidRPr="003C2C99" w:rsidSect="00774F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/>
  <w:rsids>
    <w:rsidRoot w:val="00E611ED"/>
    <w:rsid w:val="00016122"/>
    <w:rsid w:val="00026BE6"/>
    <w:rsid w:val="00033F86"/>
    <w:rsid w:val="00033FDD"/>
    <w:rsid w:val="000624EB"/>
    <w:rsid w:val="00065947"/>
    <w:rsid w:val="0007282A"/>
    <w:rsid w:val="00074320"/>
    <w:rsid w:val="000B65E2"/>
    <w:rsid w:val="00106A63"/>
    <w:rsid w:val="00132778"/>
    <w:rsid w:val="00146F78"/>
    <w:rsid w:val="00176257"/>
    <w:rsid w:val="001A0F17"/>
    <w:rsid w:val="001A6FDA"/>
    <w:rsid w:val="001C2B7F"/>
    <w:rsid w:val="0024014E"/>
    <w:rsid w:val="00256909"/>
    <w:rsid w:val="00274510"/>
    <w:rsid w:val="00276AA3"/>
    <w:rsid w:val="0029359F"/>
    <w:rsid w:val="002D057F"/>
    <w:rsid w:val="002F7201"/>
    <w:rsid w:val="00301D22"/>
    <w:rsid w:val="003245A3"/>
    <w:rsid w:val="00373996"/>
    <w:rsid w:val="003C2C99"/>
    <w:rsid w:val="004014AE"/>
    <w:rsid w:val="004A02E5"/>
    <w:rsid w:val="004F4A2C"/>
    <w:rsid w:val="00514F9E"/>
    <w:rsid w:val="00541FEA"/>
    <w:rsid w:val="005603B6"/>
    <w:rsid w:val="00570DAD"/>
    <w:rsid w:val="0059672F"/>
    <w:rsid w:val="005A0381"/>
    <w:rsid w:val="0061053C"/>
    <w:rsid w:val="00642514"/>
    <w:rsid w:val="006526A0"/>
    <w:rsid w:val="00654D90"/>
    <w:rsid w:val="006A6703"/>
    <w:rsid w:val="006B4B9F"/>
    <w:rsid w:val="006C62CA"/>
    <w:rsid w:val="00757676"/>
    <w:rsid w:val="007709C6"/>
    <w:rsid w:val="00774F29"/>
    <w:rsid w:val="00777AB5"/>
    <w:rsid w:val="007A2513"/>
    <w:rsid w:val="008156F7"/>
    <w:rsid w:val="00835644"/>
    <w:rsid w:val="00845A4F"/>
    <w:rsid w:val="008548EE"/>
    <w:rsid w:val="00874A18"/>
    <w:rsid w:val="008A72E3"/>
    <w:rsid w:val="008B6E1F"/>
    <w:rsid w:val="008D2719"/>
    <w:rsid w:val="008D2AE2"/>
    <w:rsid w:val="008E3AEC"/>
    <w:rsid w:val="008F3194"/>
    <w:rsid w:val="00910F46"/>
    <w:rsid w:val="0091796E"/>
    <w:rsid w:val="009315DB"/>
    <w:rsid w:val="00942857"/>
    <w:rsid w:val="00946880"/>
    <w:rsid w:val="0096288C"/>
    <w:rsid w:val="0098611A"/>
    <w:rsid w:val="009D4D44"/>
    <w:rsid w:val="00A401AF"/>
    <w:rsid w:val="00A5537D"/>
    <w:rsid w:val="00AA0D56"/>
    <w:rsid w:val="00B07716"/>
    <w:rsid w:val="00B131FA"/>
    <w:rsid w:val="00B313F8"/>
    <w:rsid w:val="00B33091"/>
    <w:rsid w:val="00B35725"/>
    <w:rsid w:val="00B937D8"/>
    <w:rsid w:val="00BD0477"/>
    <w:rsid w:val="00BF242E"/>
    <w:rsid w:val="00C1640E"/>
    <w:rsid w:val="00C44F9E"/>
    <w:rsid w:val="00C471E8"/>
    <w:rsid w:val="00C84058"/>
    <w:rsid w:val="00C8659A"/>
    <w:rsid w:val="00C941E4"/>
    <w:rsid w:val="00CA0142"/>
    <w:rsid w:val="00CA23E6"/>
    <w:rsid w:val="00CB4E4C"/>
    <w:rsid w:val="00CC36FE"/>
    <w:rsid w:val="00CE2266"/>
    <w:rsid w:val="00CF0C4C"/>
    <w:rsid w:val="00D476E9"/>
    <w:rsid w:val="00D50C56"/>
    <w:rsid w:val="00D640D7"/>
    <w:rsid w:val="00D709F8"/>
    <w:rsid w:val="00D872B7"/>
    <w:rsid w:val="00DF5BC0"/>
    <w:rsid w:val="00E177E0"/>
    <w:rsid w:val="00E33089"/>
    <w:rsid w:val="00E541D2"/>
    <w:rsid w:val="00E611ED"/>
    <w:rsid w:val="00E71128"/>
    <w:rsid w:val="00F91E45"/>
    <w:rsid w:val="00FA0DDC"/>
    <w:rsid w:val="00FA6C2F"/>
    <w:rsid w:val="00FB36F8"/>
    <w:rsid w:val="00FB6D0E"/>
    <w:rsid w:val="00FC5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F29"/>
    <w:pPr>
      <w:spacing w:after="200" w:line="276" w:lineRule="auto"/>
    </w:pPr>
    <w:rPr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96288C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62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6288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2</Pages>
  <Words>439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Conclusion générale :</vt:lpstr>
    </vt:vector>
  </TitlesOfParts>
  <Company>Unicornis</Company>
  <LinksUpToDate>false</LinksUpToDate>
  <CharactersWithSpaces>2854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Conclusion générale :</dc:title>
  <dc:subject/>
  <dc:creator>Unicornis</dc:creator>
  <cp:keywords/>
  <dc:description/>
  <cp:lastModifiedBy>Unicornis</cp:lastModifiedBy>
  <cp:revision>28</cp:revision>
  <cp:lastPrinted>2009-06-02T11:29:00Z</cp:lastPrinted>
  <dcterms:created xsi:type="dcterms:W3CDTF">2009-04-19T15:30:00Z</dcterms:created>
  <dcterms:modified xsi:type="dcterms:W3CDTF">2009-07-12T22:37:00Z</dcterms:modified>
</cp:coreProperties>
</file>